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4E5FEB" w:rsidRPr="004E5FEB" w14:paraId="4B6140C3" w14:textId="77777777" w:rsidTr="00303A37">
        <w:tc>
          <w:tcPr>
            <w:tcW w:w="3108" w:type="dxa"/>
          </w:tcPr>
          <w:p w14:paraId="62FAD243" w14:textId="523844A3" w:rsidR="0056324C" w:rsidRPr="004E5FEB" w:rsidRDefault="0056324C" w:rsidP="00B76A52">
            <w:pPr>
              <w:pStyle w:val="Adrest"/>
              <w:rPr>
                <w:rFonts w:cstheme="minorHAnsi"/>
              </w:rPr>
            </w:pPr>
          </w:p>
        </w:tc>
      </w:tr>
      <w:tr w:rsidR="004E5FEB" w:rsidRPr="004E5FEB" w14:paraId="72C259DF" w14:textId="77777777" w:rsidTr="00303A37">
        <w:tc>
          <w:tcPr>
            <w:tcW w:w="3108" w:type="dxa"/>
          </w:tcPr>
          <w:p w14:paraId="6CFE4C4F" w14:textId="2AEC7355" w:rsidR="001929C5" w:rsidRPr="004E5FEB" w:rsidRDefault="001929C5" w:rsidP="00B76A52">
            <w:pPr>
              <w:pStyle w:val="Adrest"/>
              <w:rPr>
                <w:rFonts w:cstheme="minorHAnsi"/>
              </w:rPr>
            </w:pPr>
          </w:p>
        </w:tc>
      </w:tr>
      <w:tr w:rsidR="004E5FEB" w:rsidRPr="004E5FEB" w14:paraId="5CD307B5" w14:textId="77777777" w:rsidTr="00303A37">
        <w:tc>
          <w:tcPr>
            <w:tcW w:w="3108" w:type="dxa"/>
          </w:tcPr>
          <w:p w14:paraId="24FEC4DD" w14:textId="4C114537" w:rsidR="001929C5" w:rsidRPr="004E5FEB" w:rsidRDefault="001929C5" w:rsidP="00B76A52">
            <w:pPr>
              <w:pStyle w:val="Adrest"/>
              <w:rPr>
                <w:rFonts w:cstheme="minorHAnsi"/>
              </w:rPr>
            </w:pPr>
          </w:p>
        </w:tc>
      </w:tr>
    </w:tbl>
    <w:p w14:paraId="13878C4F" w14:textId="77777777" w:rsidR="001929C5" w:rsidRPr="004E5FEB" w:rsidRDefault="001929C5" w:rsidP="00FB5A1F">
      <w:pPr>
        <w:rPr>
          <w:rFonts w:cstheme="minorHAnsi"/>
        </w:rPr>
      </w:pPr>
    </w:p>
    <w:tbl>
      <w:tblPr>
        <w:tblStyle w:val="Mkatabulky"/>
        <w:tblW w:w="948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2547"/>
        <w:gridCol w:w="3115"/>
      </w:tblGrid>
      <w:tr w:rsidR="004E5FEB" w:rsidRPr="004E5FEB" w14:paraId="0522B3DD" w14:textId="77777777" w:rsidTr="0056324C">
        <w:trPr>
          <w:trHeight w:val="308"/>
        </w:trPr>
        <w:tc>
          <w:tcPr>
            <w:tcW w:w="1840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4E5FEB" w:rsidRDefault="00D0686E" w:rsidP="0062222F">
            <w:pPr>
              <w:pStyle w:val="Hlavikatun"/>
              <w:rPr>
                <w:rFonts w:cstheme="minorHAnsi"/>
              </w:rPr>
            </w:pPr>
            <w:r w:rsidRPr="004E5FEB">
              <w:rPr>
                <w:rFonts w:cstheme="minorHAnsi"/>
              </w:rPr>
              <w:t xml:space="preserve">Spisová značka: </w:t>
            </w:r>
          </w:p>
        </w:tc>
        <w:tc>
          <w:tcPr>
            <w:tcW w:w="1982" w:type="dxa"/>
            <w:tcBorders>
              <w:right w:val="single" w:sz="8" w:space="0" w:color="949492" w:themeColor="accent3"/>
            </w:tcBorders>
          </w:tcPr>
          <w:p w14:paraId="72D842CD" w14:textId="6C294636" w:rsidR="00D0686E" w:rsidRPr="004E5FEB" w:rsidRDefault="00FB5A1F" w:rsidP="001929C5">
            <w:pPr>
              <w:pStyle w:val="Hlavika"/>
              <w:rPr>
                <w:rFonts w:cstheme="minorHAnsi"/>
              </w:rPr>
            </w:pPr>
            <w:r w:rsidRPr="00FB5A1F">
              <w:rPr>
                <w:rFonts w:cstheme="minorHAnsi"/>
              </w:rPr>
              <w:t>S MUVIZ 002715/2026</w:t>
            </w:r>
          </w:p>
        </w:tc>
        <w:tc>
          <w:tcPr>
            <w:tcW w:w="2547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4E5FEB" w:rsidRDefault="0062222F" w:rsidP="0062222F">
            <w:pPr>
              <w:pStyle w:val="Hlavikatun"/>
              <w:rPr>
                <w:rFonts w:cstheme="minorHAnsi"/>
              </w:rPr>
            </w:pPr>
            <w:r w:rsidRPr="004E5FEB">
              <w:rPr>
                <w:rFonts w:cstheme="minorHAnsi"/>
              </w:rPr>
              <w:t>Oprávněná úřední osoba</w:t>
            </w:r>
            <w:r w:rsidR="00D0686E" w:rsidRPr="004E5FEB">
              <w:rPr>
                <w:rFonts w:cstheme="minorHAnsi"/>
              </w:rPr>
              <w:t xml:space="preserve"> / </w:t>
            </w:r>
            <w:r w:rsidRPr="004E5FEB">
              <w:rPr>
                <w:rFonts w:cstheme="minorHAnsi"/>
              </w:rPr>
              <w:t>tel.</w:t>
            </w:r>
            <w:r w:rsidR="00D0686E" w:rsidRPr="004E5FEB">
              <w:rPr>
                <w:rFonts w:cstheme="minorHAnsi"/>
              </w:rPr>
              <w:t>:</w:t>
            </w:r>
          </w:p>
        </w:tc>
        <w:tc>
          <w:tcPr>
            <w:tcW w:w="3115" w:type="dxa"/>
          </w:tcPr>
          <w:p w14:paraId="09A7CAFB" w14:textId="18CDECAD" w:rsidR="00D0686E" w:rsidRPr="004E5FEB" w:rsidRDefault="00C82AC5" w:rsidP="0091100D">
            <w:pPr>
              <w:pStyle w:val="Hlavika"/>
              <w:rPr>
                <w:rFonts w:cstheme="minorHAnsi"/>
              </w:rPr>
            </w:pPr>
            <w:r>
              <w:rPr>
                <w:rFonts w:cstheme="minorHAnsi"/>
              </w:rPr>
              <w:t>Mgr. Petra Kovářová, LL.M./725756788</w:t>
            </w:r>
          </w:p>
        </w:tc>
      </w:tr>
      <w:tr w:rsidR="004E5FEB" w:rsidRPr="004E5FEB" w14:paraId="77F1A609" w14:textId="77777777" w:rsidTr="0056324C">
        <w:trPr>
          <w:trHeight w:val="308"/>
        </w:trPr>
        <w:tc>
          <w:tcPr>
            <w:tcW w:w="1840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4E5FEB" w:rsidRDefault="00D0686E" w:rsidP="0062222F">
            <w:pPr>
              <w:pStyle w:val="Hlavikatun"/>
              <w:rPr>
                <w:rFonts w:cstheme="minorHAnsi"/>
              </w:rPr>
            </w:pPr>
            <w:r w:rsidRPr="004E5FEB">
              <w:rPr>
                <w:rFonts w:cstheme="minorHAnsi"/>
              </w:rPr>
              <w:t>Č.j.:</w:t>
            </w:r>
          </w:p>
        </w:tc>
        <w:tc>
          <w:tcPr>
            <w:tcW w:w="1982" w:type="dxa"/>
            <w:tcBorders>
              <w:right w:val="single" w:sz="8" w:space="0" w:color="949492" w:themeColor="accent3"/>
            </w:tcBorders>
          </w:tcPr>
          <w:p w14:paraId="797736D0" w14:textId="5C6A32F9" w:rsidR="00D0686E" w:rsidRPr="004E5FEB" w:rsidRDefault="00FB5A1F" w:rsidP="001929C5">
            <w:pPr>
              <w:pStyle w:val="Hlavika"/>
              <w:rPr>
                <w:rFonts w:cstheme="minorHAnsi"/>
              </w:rPr>
            </w:pPr>
            <w:r w:rsidRPr="00FB5A1F">
              <w:rPr>
                <w:rFonts w:cstheme="minorHAnsi"/>
              </w:rPr>
              <w:t>MUVIZ 003608/2026</w:t>
            </w:r>
          </w:p>
        </w:tc>
        <w:tc>
          <w:tcPr>
            <w:tcW w:w="2547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4E5FEB" w:rsidRDefault="00D0686E" w:rsidP="0062222F">
            <w:pPr>
              <w:pStyle w:val="Hlavikatun"/>
              <w:rPr>
                <w:rFonts w:cstheme="minorHAnsi"/>
              </w:rPr>
            </w:pPr>
            <w:r w:rsidRPr="004E5FEB">
              <w:rPr>
                <w:rFonts w:cstheme="minorHAnsi"/>
              </w:rPr>
              <w:t>Odbor:</w:t>
            </w:r>
          </w:p>
        </w:tc>
        <w:tc>
          <w:tcPr>
            <w:tcW w:w="3115" w:type="dxa"/>
          </w:tcPr>
          <w:p w14:paraId="33379F93" w14:textId="1364D1F0" w:rsidR="00D0686E" w:rsidRPr="004E5FEB" w:rsidRDefault="00C82AC5" w:rsidP="0062222F">
            <w:pPr>
              <w:pStyle w:val="Hlavika"/>
              <w:rPr>
                <w:rFonts w:cstheme="minorHAnsi"/>
              </w:rPr>
            </w:pPr>
            <w:r>
              <w:rPr>
                <w:rFonts w:cstheme="minorHAnsi"/>
              </w:rPr>
              <w:t>přestupkový a správní</w:t>
            </w:r>
          </w:p>
        </w:tc>
      </w:tr>
      <w:tr w:rsidR="004E5FEB" w:rsidRPr="004E5FEB" w14:paraId="0D07304F" w14:textId="77777777" w:rsidTr="0056324C">
        <w:trPr>
          <w:trHeight w:val="308"/>
        </w:trPr>
        <w:tc>
          <w:tcPr>
            <w:tcW w:w="1840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4E5FEB" w:rsidRDefault="00D0686E" w:rsidP="0062222F">
            <w:pPr>
              <w:pStyle w:val="Hlavikatun"/>
              <w:rPr>
                <w:rFonts w:cstheme="minorHAnsi"/>
              </w:rPr>
            </w:pPr>
            <w:r w:rsidRPr="004E5FEB">
              <w:rPr>
                <w:rFonts w:cstheme="minorHAnsi"/>
              </w:rPr>
              <w:t>UID:</w:t>
            </w:r>
          </w:p>
        </w:tc>
        <w:tc>
          <w:tcPr>
            <w:tcW w:w="1982" w:type="dxa"/>
            <w:tcBorders>
              <w:right w:val="single" w:sz="8" w:space="0" w:color="949492" w:themeColor="accent3"/>
            </w:tcBorders>
          </w:tcPr>
          <w:p w14:paraId="7FAC3513" w14:textId="4DDDBB33" w:rsidR="00D0686E" w:rsidRPr="004E5FEB" w:rsidRDefault="00FB5A1F" w:rsidP="001929C5">
            <w:pPr>
              <w:pStyle w:val="Hlavika"/>
              <w:rPr>
                <w:rFonts w:cstheme="minorHAnsi"/>
              </w:rPr>
            </w:pPr>
            <w:r w:rsidRPr="00FB5A1F">
              <w:rPr>
                <w:rFonts w:cstheme="minorHAnsi"/>
              </w:rPr>
              <w:t>mevzes9df3d851</w:t>
            </w:r>
          </w:p>
        </w:tc>
        <w:tc>
          <w:tcPr>
            <w:tcW w:w="2547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4E5FEB" w:rsidRDefault="00D0686E" w:rsidP="0062222F">
            <w:pPr>
              <w:pStyle w:val="Hlavikatun"/>
              <w:rPr>
                <w:rFonts w:cstheme="minorHAnsi"/>
              </w:rPr>
            </w:pPr>
            <w:r w:rsidRPr="004E5FEB">
              <w:rPr>
                <w:rFonts w:cstheme="minorHAnsi"/>
              </w:rPr>
              <w:t>Vizovice dne:</w:t>
            </w:r>
          </w:p>
        </w:tc>
        <w:tc>
          <w:tcPr>
            <w:tcW w:w="3115" w:type="dxa"/>
          </w:tcPr>
          <w:p w14:paraId="38115C1A" w14:textId="3DD813E2" w:rsidR="00C82AC5" w:rsidRPr="004E5FEB" w:rsidRDefault="00FB5A1F" w:rsidP="0062222F">
            <w:pPr>
              <w:pStyle w:val="Hlavika"/>
              <w:rPr>
                <w:rFonts w:cstheme="minorHAnsi"/>
              </w:rPr>
            </w:pPr>
            <w:r>
              <w:rPr>
                <w:rFonts w:cstheme="minorHAnsi"/>
              </w:rPr>
              <w:t>2026-02-10</w:t>
            </w:r>
          </w:p>
        </w:tc>
      </w:tr>
    </w:tbl>
    <w:p w14:paraId="5B5ABF74" w14:textId="7E499AF0" w:rsidR="00FC089C" w:rsidRDefault="00FC089C" w:rsidP="00495038">
      <w:pPr>
        <w:rPr>
          <w:rFonts w:cstheme="minorHAnsi"/>
        </w:rPr>
      </w:pPr>
    </w:p>
    <w:p w14:paraId="778495BE" w14:textId="574683BA" w:rsidR="00FB5A1F" w:rsidRPr="00FB5A1F" w:rsidRDefault="00FB5A1F" w:rsidP="00495038">
      <w:pPr>
        <w:rPr>
          <w:rFonts w:cstheme="minorHAnsi"/>
          <w:b/>
          <w:bCs/>
        </w:rPr>
      </w:pPr>
      <w:r w:rsidRPr="00FB5A1F">
        <w:rPr>
          <w:rFonts w:cstheme="minorHAnsi"/>
          <w:b/>
          <w:bCs/>
        </w:rPr>
        <w:t xml:space="preserve">Poskytnutí informace </w:t>
      </w:r>
    </w:p>
    <w:p w14:paraId="36E1300E" w14:textId="00019A73" w:rsidR="00FB5A1F" w:rsidRPr="00FB5A1F" w:rsidRDefault="00FB5A1F" w:rsidP="00646F42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 xml:space="preserve">Dne 01.02.2026 jste dle zákona č. 106/1999 Sb., o svobodném přístupu k informacím, </w:t>
      </w:r>
      <w:r w:rsidRPr="00FB5A1F">
        <w:rPr>
          <w:rFonts w:cstheme="minorHAnsi"/>
        </w:rPr>
        <w:br/>
        <w:t xml:space="preserve">ve znění pozdějších předpisů, podali prostřednictvím datové schránky Města Vizovice žádost </w:t>
      </w:r>
      <w:r w:rsidRPr="00FB5A1F">
        <w:rPr>
          <w:rFonts w:cstheme="minorHAnsi"/>
        </w:rPr>
        <w:br/>
        <w:t xml:space="preserve">o poskytnutí informací týkajících se investičních plánů města na rok 2026. Níže poskytujeme požadované informace: </w:t>
      </w:r>
    </w:p>
    <w:p w14:paraId="41EA7045" w14:textId="77777777" w:rsidR="00646F42" w:rsidRDefault="00646F42" w:rsidP="00FB5A1F">
      <w:pPr>
        <w:spacing w:after="0" w:line="240" w:lineRule="auto"/>
        <w:rPr>
          <w:rFonts w:cstheme="minorHAnsi"/>
          <w:b/>
          <w:bCs/>
        </w:rPr>
      </w:pPr>
    </w:p>
    <w:p w14:paraId="2A729AAE" w14:textId="5D55DC1F" w:rsidR="00FB5A1F" w:rsidRPr="00FB5A1F" w:rsidRDefault="00FB5A1F" w:rsidP="00FB5A1F">
      <w:pPr>
        <w:spacing w:after="0" w:line="240" w:lineRule="auto"/>
        <w:rPr>
          <w:rFonts w:cstheme="minorHAnsi"/>
          <w:b/>
          <w:bCs/>
        </w:rPr>
      </w:pPr>
      <w:r w:rsidRPr="00FB5A1F">
        <w:rPr>
          <w:rFonts w:cstheme="minorHAnsi"/>
          <w:b/>
          <w:bCs/>
        </w:rPr>
        <w:t>1) Stavební úpravy bytového domu Tyršova 917, 763 12 Vizovice</w:t>
      </w:r>
    </w:p>
    <w:p w14:paraId="09A4D7B6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Zateplení obvodového pláště bytového domu, výměna oken a balkónů</w:t>
      </w:r>
    </w:p>
    <w:p w14:paraId="13F41412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Cena zakázky 4.065.562,53 Kč bez DPH</w:t>
      </w:r>
    </w:p>
    <w:p w14:paraId="15B2BDCC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Předpokládaný termín zahájení 01.03.2026</w:t>
      </w:r>
    </w:p>
    <w:p w14:paraId="05280AFD" w14:textId="0319675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Lokalita stavby – BD čp. 917, ulice Tyršova, Vizovice</w:t>
      </w:r>
    </w:p>
    <w:p w14:paraId="6C3A3126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Uzavřena smlouva o dílo se zhotovitelem</w:t>
      </w:r>
    </w:p>
    <w:p w14:paraId="0F7C6336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Financování zajištěno</w:t>
      </w:r>
    </w:p>
    <w:p w14:paraId="57B56E29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</w:p>
    <w:p w14:paraId="31F6D161" w14:textId="77777777" w:rsidR="00FB5A1F" w:rsidRPr="00FB5A1F" w:rsidRDefault="00FB5A1F" w:rsidP="00FB5A1F">
      <w:pPr>
        <w:spacing w:after="0" w:line="240" w:lineRule="auto"/>
        <w:rPr>
          <w:rFonts w:cstheme="minorHAnsi"/>
          <w:b/>
          <w:bCs/>
        </w:rPr>
      </w:pPr>
      <w:r w:rsidRPr="00FB5A1F">
        <w:rPr>
          <w:rFonts w:cstheme="minorHAnsi"/>
          <w:b/>
          <w:bCs/>
        </w:rPr>
        <w:t>2) Sociální zázemí koupaliště Vizovice</w:t>
      </w:r>
    </w:p>
    <w:p w14:paraId="64CB4A02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rekonstrukce stávajících objektů sociálního zázemí koupaliště ve Vizovicích – sociální objekt 1,</w:t>
      </w:r>
    </w:p>
    <w:p w14:paraId="65E30B69" w14:textId="1D18492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 xml:space="preserve">  sociální objekt 2</w:t>
      </w:r>
    </w:p>
    <w:p w14:paraId="5239AF6F" w14:textId="13F4EC8B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Cena zakázky 9.120.826, - Kč bez DPH</w:t>
      </w:r>
    </w:p>
    <w:p w14:paraId="0A0C0B92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Předpokládaný termín zahájení 05.02.2026</w:t>
      </w:r>
    </w:p>
    <w:p w14:paraId="0B249624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 xml:space="preserve">- Lokalita stavby – parcela č. 1384 a parcela č. 1385 vše k. </w:t>
      </w:r>
      <w:proofErr w:type="spellStart"/>
      <w:r w:rsidRPr="00FB5A1F">
        <w:rPr>
          <w:rFonts w:cstheme="minorHAnsi"/>
        </w:rPr>
        <w:t>ú.</w:t>
      </w:r>
      <w:proofErr w:type="spellEnd"/>
      <w:r w:rsidRPr="00FB5A1F">
        <w:rPr>
          <w:rFonts w:cstheme="minorHAnsi"/>
        </w:rPr>
        <w:t xml:space="preserve"> Vizovice</w:t>
      </w:r>
    </w:p>
    <w:p w14:paraId="15A09C1A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Uzavřena smlouva o dílo se zhotovitelem</w:t>
      </w:r>
    </w:p>
    <w:p w14:paraId="36C85B59" w14:textId="4D914DB0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Financování zajištěno</w:t>
      </w:r>
    </w:p>
    <w:p w14:paraId="6E663C84" w14:textId="77777777" w:rsidR="00FB5A1F" w:rsidRPr="00FB5A1F" w:rsidRDefault="00FB5A1F" w:rsidP="00FB5A1F">
      <w:pPr>
        <w:spacing w:after="0" w:line="240" w:lineRule="auto"/>
        <w:rPr>
          <w:rFonts w:cstheme="minorHAnsi"/>
          <w:b/>
          <w:bCs/>
        </w:rPr>
      </w:pPr>
    </w:p>
    <w:p w14:paraId="2D035B80" w14:textId="47BB101E" w:rsidR="00FB5A1F" w:rsidRPr="00FB5A1F" w:rsidRDefault="00FB5A1F" w:rsidP="00FB5A1F">
      <w:pPr>
        <w:spacing w:after="0" w:line="240" w:lineRule="auto"/>
        <w:rPr>
          <w:rFonts w:cstheme="minorHAnsi"/>
          <w:b/>
          <w:bCs/>
        </w:rPr>
      </w:pPr>
      <w:r w:rsidRPr="00FB5A1F">
        <w:rPr>
          <w:rFonts w:cstheme="minorHAnsi"/>
          <w:b/>
          <w:bCs/>
        </w:rPr>
        <w:t>3) Areál koupaliště ve Vizovicích</w:t>
      </w:r>
    </w:p>
    <w:p w14:paraId="74DA171D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Celková rekonstrukce areálu venkovního koupaliště ve Vizovicích. Provedení nového víceúčelového</w:t>
      </w:r>
    </w:p>
    <w:p w14:paraId="6DB596AA" w14:textId="7C502256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 xml:space="preserve">   nerezového bazénu s herními prvky, nové technologie, zpevněné plochy a oplocení</w:t>
      </w:r>
    </w:p>
    <w:p w14:paraId="6A61DD95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Cena zakázky 31.832.707,45,- Kč bez DPH</w:t>
      </w:r>
    </w:p>
    <w:p w14:paraId="477E97A3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Předpokládaný termín zahájení – stavba v realizaci, zahájena v 2025</w:t>
      </w:r>
    </w:p>
    <w:p w14:paraId="5E8C2161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 xml:space="preserve">- Lokalita stavby – parcela č. 1091/2 k. </w:t>
      </w:r>
      <w:proofErr w:type="spellStart"/>
      <w:r w:rsidRPr="00FB5A1F">
        <w:rPr>
          <w:rFonts w:cstheme="minorHAnsi"/>
        </w:rPr>
        <w:t>ú.</w:t>
      </w:r>
      <w:proofErr w:type="spellEnd"/>
      <w:r w:rsidRPr="00FB5A1F">
        <w:rPr>
          <w:rFonts w:cstheme="minorHAnsi"/>
        </w:rPr>
        <w:t xml:space="preserve"> Vizovice</w:t>
      </w:r>
    </w:p>
    <w:p w14:paraId="40E965EC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Uzavřena smlouva o dílo se zhotovitelem</w:t>
      </w:r>
    </w:p>
    <w:p w14:paraId="54F7E6D9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Financování zajištěno</w:t>
      </w:r>
    </w:p>
    <w:p w14:paraId="14A96486" w14:textId="77777777" w:rsidR="00FB5A1F" w:rsidRDefault="00FB5A1F" w:rsidP="00FB5A1F">
      <w:pPr>
        <w:spacing w:after="0" w:line="240" w:lineRule="auto"/>
        <w:rPr>
          <w:rFonts w:cstheme="minorHAnsi"/>
        </w:rPr>
      </w:pPr>
    </w:p>
    <w:p w14:paraId="6EB76A7B" w14:textId="77777777" w:rsidR="00A44CF9" w:rsidRPr="00FB5A1F" w:rsidRDefault="00A44CF9" w:rsidP="00FB5A1F">
      <w:pPr>
        <w:spacing w:after="0" w:line="240" w:lineRule="auto"/>
        <w:rPr>
          <w:rFonts w:cstheme="minorHAnsi"/>
        </w:rPr>
      </w:pPr>
    </w:p>
    <w:p w14:paraId="4560040C" w14:textId="293FEE65" w:rsidR="00FB5A1F" w:rsidRPr="00FB5A1F" w:rsidRDefault="00FB5A1F" w:rsidP="00FB5A1F">
      <w:pPr>
        <w:spacing w:after="0" w:line="240" w:lineRule="auto"/>
        <w:rPr>
          <w:rFonts w:cstheme="minorHAnsi"/>
          <w:b/>
          <w:bCs/>
        </w:rPr>
      </w:pPr>
      <w:r w:rsidRPr="00FB5A1F">
        <w:rPr>
          <w:rFonts w:cstheme="minorHAnsi"/>
        </w:rPr>
        <w:lastRenderedPageBreak/>
        <w:t xml:space="preserve">4) </w:t>
      </w:r>
      <w:r w:rsidRPr="00FB5A1F">
        <w:rPr>
          <w:rFonts w:cstheme="minorHAnsi"/>
          <w:b/>
          <w:bCs/>
        </w:rPr>
        <w:t>Stavební úpravy víceúčelového sálu a foyer Kulturního centra Vizovice</w:t>
      </w:r>
    </w:p>
    <w:p w14:paraId="0F882BCF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Předmětem této akce je realizace stavebních úprav jeviště a hlediště víceúčelového sálu a foyer v</w:t>
      </w:r>
    </w:p>
    <w:p w14:paraId="760569CE" w14:textId="55ED5AA4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 xml:space="preserve">   budově Kulturního centra Vizovice.</w:t>
      </w:r>
    </w:p>
    <w:p w14:paraId="48B8FA39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Cena zakázky 23.659.309,43 Kč bez DPH</w:t>
      </w:r>
    </w:p>
    <w:p w14:paraId="7B64363E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Předpokládaný termín zahájení – stavba v realizaci, zahájena v 2025</w:t>
      </w:r>
    </w:p>
    <w:p w14:paraId="4E81EB0C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Lokalita stavby – Masarykovo nám. čp. 1007, Vizovice</w:t>
      </w:r>
    </w:p>
    <w:p w14:paraId="69231561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Uzavřena smlouva o dílo se zhotovitelem</w:t>
      </w:r>
    </w:p>
    <w:p w14:paraId="6ECDDC4F" w14:textId="01F82B45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>- Financování zajištěno</w:t>
      </w:r>
    </w:p>
    <w:p w14:paraId="3EBE458E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</w:p>
    <w:p w14:paraId="3CAA8932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</w:p>
    <w:p w14:paraId="35BF6A38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</w:p>
    <w:p w14:paraId="31583618" w14:textId="624CAC69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 xml:space="preserve">S pozdravem </w:t>
      </w:r>
    </w:p>
    <w:p w14:paraId="4FD082FE" w14:textId="77777777" w:rsidR="00FB5A1F" w:rsidRPr="00FB5A1F" w:rsidRDefault="00FB5A1F" w:rsidP="00FB5A1F">
      <w:pPr>
        <w:spacing w:after="0" w:line="240" w:lineRule="auto"/>
        <w:rPr>
          <w:rFonts w:cstheme="minorHAnsi"/>
        </w:rPr>
      </w:pPr>
    </w:p>
    <w:p w14:paraId="279F944F" w14:textId="390B962A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  <w:t>Mgr. Petra Kovářová, LL.M.</w:t>
      </w:r>
    </w:p>
    <w:p w14:paraId="09B3C735" w14:textId="71504DA5" w:rsidR="00FB5A1F" w:rsidRPr="00FB5A1F" w:rsidRDefault="00FB5A1F" w:rsidP="00FB5A1F">
      <w:pPr>
        <w:spacing w:after="0" w:line="240" w:lineRule="auto"/>
        <w:rPr>
          <w:rFonts w:cstheme="minorHAnsi"/>
        </w:rPr>
      </w:pP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</w:r>
      <w:r w:rsidRPr="00FB5A1F">
        <w:rPr>
          <w:rFonts w:cstheme="minorHAnsi"/>
        </w:rPr>
        <w:tab/>
        <w:t>vedoucí Odboru přestupkového a správního</w:t>
      </w:r>
    </w:p>
    <w:sectPr w:rsidR="00FB5A1F" w:rsidRPr="00FB5A1F" w:rsidSect="00EB6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DA8F" w14:textId="77777777" w:rsidR="003A40E4" w:rsidRDefault="003A40E4" w:rsidP="00495038">
      <w:pPr>
        <w:spacing w:after="0" w:line="240" w:lineRule="auto"/>
      </w:pPr>
      <w:r>
        <w:separator/>
      </w:r>
    </w:p>
  </w:endnote>
  <w:endnote w:type="continuationSeparator" w:id="0">
    <w:p w14:paraId="78539D1F" w14:textId="77777777" w:rsidR="003A40E4" w:rsidRDefault="003A40E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AB8E" w14:textId="77777777" w:rsidR="003A40E4" w:rsidRDefault="003A40E4" w:rsidP="00495038">
      <w:pPr>
        <w:spacing w:after="0" w:line="240" w:lineRule="auto"/>
      </w:pPr>
      <w:r>
        <w:separator/>
      </w:r>
    </w:p>
  </w:footnote>
  <w:footnote w:type="continuationSeparator" w:id="0">
    <w:p w14:paraId="53FEC156" w14:textId="77777777" w:rsidR="003A40E4" w:rsidRDefault="003A40E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E21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B279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322E25"/>
    <w:multiLevelType w:val="hybridMultilevel"/>
    <w:tmpl w:val="E16CA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46D26"/>
    <w:multiLevelType w:val="hybridMultilevel"/>
    <w:tmpl w:val="475E432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4EA7B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0297171">
    <w:abstractNumId w:val="3"/>
  </w:num>
  <w:num w:numId="2" w16cid:durableId="672411625">
    <w:abstractNumId w:val="0"/>
  </w:num>
  <w:num w:numId="3" w16cid:durableId="940143170">
    <w:abstractNumId w:val="4"/>
  </w:num>
  <w:num w:numId="4" w16cid:durableId="335694578">
    <w:abstractNumId w:val="1"/>
  </w:num>
  <w:num w:numId="5" w16cid:durableId="115117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26ECC"/>
    <w:rsid w:val="000400D7"/>
    <w:rsid w:val="00057245"/>
    <w:rsid w:val="000859C2"/>
    <w:rsid w:val="000A018B"/>
    <w:rsid w:val="000D1943"/>
    <w:rsid w:val="00124B50"/>
    <w:rsid w:val="00140636"/>
    <w:rsid w:val="00141561"/>
    <w:rsid w:val="001424E9"/>
    <w:rsid w:val="00143FBE"/>
    <w:rsid w:val="00155550"/>
    <w:rsid w:val="001929C5"/>
    <w:rsid w:val="00192B14"/>
    <w:rsid w:val="001B54BB"/>
    <w:rsid w:val="001C1AF1"/>
    <w:rsid w:val="001C7B0D"/>
    <w:rsid w:val="001D3DFC"/>
    <w:rsid w:val="001D7488"/>
    <w:rsid w:val="001E7BD9"/>
    <w:rsid w:val="00206F62"/>
    <w:rsid w:val="002105BE"/>
    <w:rsid w:val="00210A6C"/>
    <w:rsid w:val="002732A7"/>
    <w:rsid w:val="00285A64"/>
    <w:rsid w:val="002C10CB"/>
    <w:rsid w:val="002E4EDD"/>
    <w:rsid w:val="002E7595"/>
    <w:rsid w:val="00303A37"/>
    <w:rsid w:val="00315A9C"/>
    <w:rsid w:val="00322A4D"/>
    <w:rsid w:val="003A40E4"/>
    <w:rsid w:val="003A4EED"/>
    <w:rsid w:val="003B7287"/>
    <w:rsid w:val="003C5F4C"/>
    <w:rsid w:val="00410CDB"/>
    <w:rsid w:val="00451785"/>
    <w:rsid w:val="00466D27"/>
    <w:rsid w:val="0047159C"/>
    <w:rsid w:val="00495038"/>
    <w:rsid w:val="004B5FCD"/>
    <w:rsid w:val="004C603B"/>
    <w:rsid w:val="004E5FEB"/>
    <w:rsid w:val="005238F2"/>
    <w:rsid w:val="00540456"/>
    <w:rsid w:val="0056324C"/>
    <w:rsid w:val="0057058E"/>
    <w:rsid w:val="00595582"/>
    <w:rsid w:val="005D1077"/>
    <w:rsid w:val="005F3A4C"/>
    <w:rsid w:val="0062222F"/>
    <w:rsid w:val="006348FE"/>
    <w:rsid w:val="00646F42"/>
    <w:rsid w:val="0068156D"/>
    <w:rsid w:val="00694110"/>
    <w:rsid w:val="006969C8"/>
    <w:rsid w:val="006C58BE"/>
    <w:rsid w:val="006E56F4"/>
    <w:rsid w:val="006E70F7"/>
    <w:rsid w:val="007317E2"/>
    <w:rsid w:val="00735100"/>
    <w:rsid w:val="0073646C"/>
    <w:rsid w:val="00753ED7"/>
    <w:rsid w:val="00765B68"/>
    <w:rsid w:val="007822D8"/>
    <w:rsid w:val="007C6549"/>
    <w:rsid w:val="008455DE"/>
    <w:rsid w:val="008D4E99"/>
    <w:rsid w:val="008D78E5"/>
    <w:rsid w:val="0091100D"/>
    <w:rsid w:val="00952CE8"/>
    <w:rsid w:val="009B278F"/>
    <w:rsid w:val="009B348C"/>
    <w:rsid w:val="009D4422"/>
    <w:rsid w:val="009F10AD"/>
    <w:rsid w:val="00A02EBF"/>
    <w:rsid w:val="00A44CF9"/>
    <w:rsid w:val="00A46B7B"/>
    <w:rsid w:val="00A54C5F"/>
    <w:rsid w:val="00A64C6C"/>
    <w:rsid w:val="00A67E9B"/>
    <w:rsid w:val="00A74040"/>
    <w:rsid w:val="00A96AFF"/>
    <w:rsid w:val="00AB0AEE"/>
    <w:rsid w:val="00AD2224"/>
    <w:rsid w:val="00AF4B97"/>
    <w:rsid w:val="00B24F78"/>
    <w:rsid w:val="00B40F08"/>
    <w:rsid w:val="00B44E4C"/>
    <w:rsid w:val="00B60B91"/>
    <w:rsid w:val="00B65544"/>
    <w:rsid w:val="00B76A52"/>
    <w:rsid w:val="00B85401"/>
    <w:rsid w:val="00B86EC4"/>
    <w:rsid w:val="00B87569"/>
    <w:rsid w:val="00BD30F4"/>
    <w:rsid w:val="00BE5CEA"/>
    <w:rsid w:val="00BF72C5"/>
    <w:rsid w:val="00C357A2"/>
    <w:rsid w:val="00C37D65"/>
    <w:rsid w:val="00C45CD4"/>
    <w:rsid w:val="00C463BF"/>
    <w:rsid w:val="00C613BD"/>
    <w:rsid w:val="00C82AC5"/>
    <w:rsid w:val="00C8747B"/>
    <w:rsid w:val="00C87D88"/>
    <w:rsid w:val="00C94AD2"/>
    <w:rsid w:val="00CA53AF"/>
    <w:rsid w:val="00CD1E97"/>
    <w:rsid w:val="00CD3C4E"/>
    <w:rsid w:val="00CE0402"/>
    <w:rsid w:val="00CE092B"/>
    <w:rsid w:val="00D0686E"/>
    <w:rsid w:val="00D1269E"/>
    <w:rsid w:val="00D24DFF"/>
    <w:rsid w:val="00D37F01"/>
    <w:rsid w:val="00D53E61"/>
    <w:rsid w:val="00D67D1F"/>
    <w:rsid w:val="00D7131D"/>
    <w:rsid w:val="00D803A0"/>
    <w:rsid w:val="00D963E1"/>
    <w:rsid w:val="00DE26D3"/>
    <w:rsid w:val="00DE4CD8"/>
    <w:rsid w:val="00E015E9"/>
    <w:rsid w:val="00E300D7"/>
    <w:rsid w:val="00E32FEC"/>
    <w:rsid w:val="00E53E42"/>
    <w:rsid w:val="00EA6F82"/>
    <w:rsid w:val="00EB2E17"/>
    <w:rsid w:val="00EB6DFD"/>
    <w:rsid w:val="00EC2BE3"/>
    <w:rsid w:val="00ED0B54"/>
    <w:rsid w:val="00EE3215"/>
    <w:rsid w:val="00F02E10"/>
    <w:rsid w:val="00F1542B"/>
    <w:rsid w:val="00F33952"/>
    <w:rsid w:val="00F42F05"/>
    <w:rsid w:val="00F766FF"/>
    <w:rsid w:val="00FB5A1F"/>
    <w:rsid w:val="00FC089C"/>
    <w:rsid w:val="00FC1397"/>
    <w:rsid w:val="00FD2233"/>
    <w:rsid w:val="00FE0EE0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73510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E5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5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E53E42"/>
    <w:rPr>
      <w:vertAlign w:val="superscript"/>
    </w:rPr>
  </w:style>
  <w:style w:type="character" w:customStyle="1" w:styleId="highlight">
    <w:name w:val="highlight"/>
    <w:basedOn w:val="Standardnpsmoodstavce"/>
    <w:rsid w:val="00B87569"/>
  </w:style>
  <w:style w:type="character" w:customStyle="1" w:styleId="footnote">
    <w:name w:val="footnote"/>
    <w:basedOn w:val="Standardnpsmoodstavce"/>
    <w:rsid w:val="00B87569"/>
  </w:style>
  <w:style w:type="character" w:styleId="Odkaznakoment">
    <w:name w:val="annotation reference"/>
    <w:basedOn w:val="Standardnpsmoodstavce"/>
    <w:uiPriority w:val="99"/>
    <w:semiHidden/>
    <w:unhideWhenUsed/>
    <w:locked/>
    <w:rsid w:val="00CD3C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CD3C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C4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D3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4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D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3EA2-672A-410E-A075-C1A0A338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2026-02-10T09:10:00Z</cp:lastPrinted>
  <dcterms:created xsi:type="dcterms:W3CDTF">2026-02-10T09:11:00Z</dcterms:created>
  <dcterms:modified xsi:type="dcterms:W3CDTF">2026-02-10T09:11:00Z</dcterms:modified>
</cp:coreProperties>
</file>