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9C5" w:rsidRDefault="001929C5" w:rsidP="002A2E5C"/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 xml:space="preserve">Spisová značka: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B57567" w:rsidP="001929C5">
            <w:pPr>
              <w:pStyle w:val="Hlavika"/>
            </w:pPr>
            <w:r w:rsidRPr="00B57567">
              <w:t>S MUVIZ 000040/2024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:rsidR="00D0686E" w:rsidRDefault="00E77B23" w:rsidP="0091100D">
            <w:pPr>
              <w:pStyle w:val="Hlavika"/>
            </w:pPr>
            <w:r>
              <w:t>Mgr. Kovářová, LL.M.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B57567" w:rsidP="001929C5">
            <w:pPr>
              <w:pStyle w:val="Hlavika"/>
            </w:pPr>
            <w:r w:rsidRPr="00B57567">
              <w:t>MUVIZ 000481/2024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:rsidR="00D0686E" w:rsidRDefault="00E77B23" w:rsidP="0062222F">
            <w:pPr>
              <w:pStyle w:val="Hlavika"/>
            </w:pPr>
            <w:r>
              <w:t>přestupkový a správní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UID: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932A84" w:rsidP="001929C5">
            <w:pPr>
              <w:pStyle w:val="Hlavika"/>
            </w:pPr>
            <w:r w:rsidRPr="00932A84">
              <w:t>mevzes92080a43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:rsidR="00D0686E" w:rsidRDefault="002A2E5C" w:rsidP="0062222F">
            <w:pPr>
              <w:pStyle w:val="Hlavika"/>
            </w:pPr>
            <w:r>
              <w:t>2024-01-05</w:t>
            </w:r>
          </w:p>
        </w:tc>
      </w:tr>
      <w:tr w:rsidR="00A96AFF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A96AFF" w:rsidRPr="0062222F" w:rsidRDefault="00A96AFF" w:rsidP="0062222F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A96AFF" w:rsidRPr="00FD2233" w:rsidRDefault="00A96AFF" w:rsidP="001929C5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A96AFF" w:rsidRPr="00FD2233" w:rsidRDefault="00A96AFF" w:rsidP="0062222F">
            <w:pPr>
              <w:pStyle w:val="Hlavikatun"/>
            </w:pPr>
          </w:p>
        </w:tc>
        <w:tc>
          <w:tcPr>
            <w:tcW w:w="3119" w:type="dxa"/>
          </w:tcPr>
          <w:p w:rsidR="00A96AFF" w:rsidRDefault="00A96AFF" w:rsidP="0062222F">
            <w:pPr>
              <w:pStyle w:val="Hlavika"/>
            </w:pPr>
          </w:p>
        </w:tc>
      </w:tr>
    </w:tbl>
    <w:p w:rsidR="00B57567" w:rsidRDefault="00B57567" w:rsidP="00495038"/>
    <w:p w:rsidR="002A2E5C" w:rsidRDefault="002A2E5C" w:rsidP="002A2E5C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Poskytnutí informací dle zákona č. 106/1999 Sb., o svobodném přístupu k informacím  </w:t>
      </w:r>
    </w:p>
    <w:p w:rsidR="00934C4F" w:rsidRDefault="002A2E5C" w:rsidP="002A2E5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Na základě Vaší žádosti podané dle zákona č. 106/1999 Sb., o svobodném přístupu k informacím,             ve znění pozdějších předpisů (dále jen </w:t>
      </w:r>
      <w:proofErr w:type="spellStart"/>
      <w:r>
        <w:rPr>
          <w:rFonts w:ascii="Calibri" w:hAnsi="Calibri" w:cs="Calibri"/>
        </w:rPr>
        <w:t>InfZ</w:t>
      </w:r>
      <w:proofErr w:type="spellEnd"/>
      <w:r>
        <w:rPr>
          <w:rFonts w:ascii="Calibri" w:hAnsi="Calibri" w:cs="Calibri"/>
        </w:rPr>
        <w:t xml:space="preserve">) doručené dne 01.01.2024 prostřednictvím datové schránky města Vizovice, v níž žádáte informace z rozhodnutí ve formě jejich kopií nebo jednoduchého přehledu dle zákona č. 183/2006 Sb., o územním plánování a stavebním řádu (stavební zákon) vydaná za období </w:t>
      </w:r>
      <w:r>
        <w:rPr>
          <w:rFonts w:ascii="Calibri" w:hAnsi="Calibri" w:cs="Calibri"/>
          <w:b/>
        </w:rPr>
        <w:t>01.10.2023 do 31.12.2023</w:t>
      </w:r>
      <w:r>
        <w:rPr>
          <w:rFonts w:ascii="Calibri" w:hAnsi="Calibri" w:cs="Calibri"/>
        </w:rPr>
        <w:t xml:space="preserve"> právnickým osobám, týkajících se pozemních staveb poskytujeme níže uvedené:</w:t>
      </w:r>
    </w:p>
    <w:p w:rsidR="002A2E5C" w:rsidRDefault="002A2E5C" w:rsidP="002A2E5C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územní rozhodnutí o umístění stavy nebo zařízení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nebylo vydáno</w:t>
      </w:r>
    </w:p>
    <w:p w:rsidR="002A2E5C" w:rsidRDefault="002A2E5C" w:rsidP="002A2E5C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územní rozhodnutí o změně vlivu užívání stavby na území</w:t>
      </w:r>
      <w:r>
        <w:rPr>
          <w:rFonts w:ascii="Calibri" w:hAnsi="Calibri" w:cs="Calibri"/>
        </w:rPr>
        <w:tab/>
        <w:t>nebylo vydáno</w:t>
      </w:r>
    </w:p>
    <w:p w:rsidR="002A2E5C" w:rsidRDefault="002A2E5C" w:rsidP="002A2E5C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územní souhlas nahrazující územní rozhodnutí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nebyl vydán</w:t>
      </w:r>
    </w:p>
    <w:p w:rsidR="002A2E5C" w:rsidRDefault="002A2E5C" w:rsidP="002A2E5C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veřejnoprávní smlouva o umístění stavby, a o změně</w:t>
      </w:r>
    </w:p>
    <w:p w:rsidR="002A2E5C" w:rsidRDefault="002A2E5C" w:rsidP="00B57567">
      <w:pPr>
        <w:spacing w:after="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vlivu užívání stavby na území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nebyla vydána </w:t>
      </w:r>
    </w:p>
    <w:p w:rsidR="002A2E5C" w:rsidRDefault="002A2E5C" w:rsidP="00B57567">
      <w:pPr>
        <w:pStyle w:val="Odstavecseseznamem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2A2E5C">
        <w:rPr>
          <w:rFonts w:ascii="Calibri" w:hAnsi="Calibri" w:cs="Calibri"/>
        </w:rPr>
        <w:t xml:space="preserve">rozhodnutí o společném územním a stavebním řízení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2</w:t>
      </w:r>
    </w:p>
    <w:p w:rsidR="00B57567" w:rsidRPr="00934C4F" w:rsidRDefault="002A2E5C" w:rsidP="00934C4F">
      <w:pPr>
        <w:pStyle w:val="Odstavecseseznamem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(společné povolení)</w:t>
      </w:r>
    </w:p>
    <w:p w:rsidR="00B57567" w:rsidRDefault="00B57567" w:rsidP="00B57567">
      <w:pPr>
        <w:pStyle w:val="Odstavecseseznamem"/>
        <w:spacing w:after="0" w:line="240" w:lineRule="auto"/>
        <w:rPr>
          <w:rFonts w:ascii="Calibri" w:hAnsi="Calibri" w:cs="Calibri"/>
        </w:rPr>
      </w:pPr>
    </w:p>
    <w:p w:rsidR="00934C4F" w:rsidRDefault="00934C4F" w:rsidP="00B57567">
      <w:pPr>
        <w:pStyle w:val="Odstavecseseznamem"/>
        <w:spacing w:after="0" w:line="240" w:lineRule="auto"/>
        <w:rPr>
          <w:rFonts w:ascii="Calibri" w:hAnsi="Calibri" w:cs="Calibri"/>
        </w:rPr>
      </w:pPr>
      <w:bookmarkStart w:id="0" w:name="_GoBack"/>
      <w:bookmarkEnd w:id="0"/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2338"/>
        <w:gridCol w:w="1682"/>
        <w:gridCol w:w="1454"/>
      </w:tblGrid>
      <w:tr w:rsidR="002A2E5C" w:rsidTr="002A2E5C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5C" w:rsidRDefault="002A2E5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žadatel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5C" w:rsidRDefault="002A2E5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stavba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5C" w:rsidRDefault="002A2E5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lokalita, katastrální území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5C" w:rsidRDefault="002A2E5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datum vydání rozhodnutí</w:t>
            </w:r>
          </w:p>
        </w:tc>
      </w:tr>
      <w:tr w:rsidR="002A2E5C" w:rsidTr="002A2E5C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5C" w:rsidRDefault="002A2E5C">
            <w:pPr>
              <w:keepNext/>
              <w:keepLines/>
              <w:widowContro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KOMA MODULAR, s.r.o.,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5C" w:rsidRDefault="002A2E5C" w:rsidP="002A2E5C">
            <w:pPr>
              <w:keepNext/>
              <w:keepLines/>
              <w:widowControl w:val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Vzorový modulární objekt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5C" w:rsidRDefault="002A2E5C">
            <w:pPr>
              <w:keepNext/>
              <w:keepLines/>
              <w:widowContro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Vizovice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5C" w:rsidRDefault="002A2E5C">
            <w:pPr>
              <w:keepNext/>
              <w:keepLines/>
              <w:widowContro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21.11.2023</w:t>
            </w:r>
          </w:p>
        </w:tc>
      </w:tr>
      <w:tr w:rsidR="002A2E5C" w:rsidTr="002A2E5C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5C" w:rsidRDefault="002A2E5C">
            <w:pPr>
              <w:keepNext/>
              <w:keepLines/>
              <w:widowContro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AG Vizovice, a.s.,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5C" w:rsidRDefault="002A2E5C">
            <w:pPr>
              <w:keepNext/>
              <w:keepLines/>
              <w:widowContro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Přístavba objektu – areál AG Vizovice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5C" w:rsidRDefault="002A2E5C">
            <w:pPr>
              <w:keepNext/>
              <w:keepLines/>
              <w:widowContro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Vizovice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5C" w:rsidRDefault="002A2E5C">
            <w:pPr>
              <w:keepNext/>
              <w:keepLines/>
              <w:widowContro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2.11.2023</w:t>
            </w:r>
          </w:p>
        </w:tc>
      </w:tr>
    </w:tbl>
    <w:p w:rsidR="002A2E5C" w:rsidRDefault="002A2E5C" w:rsidP="002A2E5C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2A2E5C" w:rsidRDefault="002A2E5C" w:rsidP="002A2E5C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územní souhlas, společný územní souhlas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nebyl vydán</w:t>
      </w:r>
    </w:p>
    <w:p w:rsidR="002A2E5C" w:rsidRDefault="002A2E5C" w:rsidP="002A2E5C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jakýkoli dokument nahrazující územní rozhodnutí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nebyl vydán</w:t>
      </w:r>
    </w:p>
    <w:p w:rsidR="002A2E5C" w:rsidRDefault="002A2E5C" w:rsidP="002A2E5C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stavební povolení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nebylo vydáno</w:t>
      </w:r>
    </w:p>
    <w:p w:rsidR="002A2E5C" w:rsidRDefault="002A2E5C" w:rsidP="002A2E5C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stavební ohlášení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nebylo vydáno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2A2E5C" w:rsidRDefault="002A2E5C" w:rsidP="002A2E5C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jakýkoliv dokument nahrazující územní rozhodnutí,</w:t>
      </w:r>
    </w:p>
    <w:p w:rsidR="002A2E5C" w:rsidRDefault="002A2E5C" w:rsidP="002A2E5C">
      <w:pPr>
        <w:spacing w:after="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stavební povolení, stavební ohlášení, územní souhlas,</w:t>
      </w:r>
    </w:p>
    <w:p w:rsidR="002A2E5C" w:rsidRDefault="002A2E5C" w:rsidP="002A2E5C">
      <w:pPr>
        <w:spacing w:after="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společné povolení, veřejnoprávní smlouvu,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nebyl vydán</w:t>
      </w:r>
    </w:p>
    <w:p w:rsidR="002A2E5C" w:rsidRDefault="002A2E5C" w:rsidP="002A2E5C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 nepravomocné rozhodnutí, povolení ze všech výše</w:t>
      </w:r>
    </w:p>
    <w:p w:rsidR="002A2E5C" w:rsidRDefault="002A2E5C" w:rsidP="002A2E5C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uvedených dokumentů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není vydáno</w:t>
      </w:r>
    </w:p>
    <w:p w:rsidR="002A2E5C" w:rsidRDefault="002A2E5C" w:rsidP="002A2E5C">
      <w:pPr>
        <w:pStyle w:val="Nzev"/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2A2E5C" w:rsidRDefault="002A2E5C" w:rsidP="002A2E5C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2A2E5C" w:rsidRDefault="002A2E5C" w:rsidP="002A2E5C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 pozdravem </w:t>
      </w:r>
    </w:p>
    <w:p w:rsidR="002A2E5C" w:rsidRDefault="002A2E5C" w:rsidP="002A2E5C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</w:t>
      </w:r>
    </w:p>
    <w:p w:rsidR="002A2E5C" w:rsidRDefault="002A2E5C" w:rsidP="002A2E5C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Mgr. Petra Kovářová, LL.M.</w:t>
      </w:r>
    </w:p>
    <w:p w:rsidR="002A2E5C" w:rsidRDefault="002A2E5C" w:rsidP="002A2E5C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 vedoucí </w:t>
      </w:r>
      <w:r w:rsidR="00932A84"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dboru přestupkového a správního</w:t>
      </w:r>
    </w:p>
    <w:p w:rsidR="002A2E5C" w:rsidRDefault="002A2E5C" w:rsidP="002A2E5C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2A2E5C" w:rsidRDefault="002A2E5C" w:rsidP="002A2E5C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2A2E5C" w:rsidRDefault="002A2E5C" w:rsidP="00495038"/>
    <w:sectPr w:rsidR="002A2E5C" w:rsidSect="00EB6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185" w:rsidRDefault="009C1185" w:rsidP="00495038">
      <w:pPr>
        <w:spacing w:after="0" w:line="240" w:lineRule="auto"/>
      </w:pPr>
      <w:r>
        <w:separator/>
      </w:r>
    </w:p>
  </w:endnote>
  <w:endnote w:type="continuationSeparator" w:id="0">
    <w:p w:rsidR="009C1185" w:rsidRDefault="009C1185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3</w:t>
            </w:r>
          </w:fldSimple>
        </w:p>
      </w:tc>
    </w:tr>
  </w:tbl>
  <w:p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Tel.: +420 577 599 111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1</w:t>
            </w:r>
          </w:fldSimple>
        </w:p>
      </w:tc>
    </w:tr>
  </w:tbl>
  <w:p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185" w:rsidRDefault="009C1185" w:rsidP="00495038">
      <w:pPr>
        <w:spacing w:after="0" w:line="240" w:lineRule="auto"/>
      </w:pPr>
      <w:r>
        <w:separator/>
      </w:r>
    </w:p>
  </w:footnote>
  <w:footnote w:type="continuationSeparator" w:id="0">
    <w:p w:rsidR="009C1185" w:rsidRDefault="009C1185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529575E" wp14:editId="11D3AED0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607F4"/>
    <w:multiLevelType w:val="hybridMultilevel"/>
    <w:tmpl w:val="3F5AE35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547"/>
    <w:multiLevelType w:val="hybridMultilevel"/>
    <w:tmpl w:val="1AC0AA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117235"/>
    <w:rsid w:val="00141561"/>
    <w:rsid w:val="001929C5"/>
    <w:rsid w:val="00192B14"/>
    <w:rsid w:val="001B54BB"/>
    <w:rsid w:val="001C7B0D"/>
    <w:rsid w:val="001D7488"/>
    <w:rsid w:val="001E7BD9"/>
    <w:rsid w:val="00206F62"/>
    <w:rsid w:val="002105BE"/>
    <w:rsid w:val="00285A64"/>
    <w:rsid w:val="002A2E5C"/>
    <w:rsid w:val="002C10CB"/>
    <w:rsid w:val="002E4EDD"/>
    <w:rsid w:val="00303A37"/>
    <w:rsid w:val="00315A9C"/>
    <w:rsid w:val="00322A4D"/>
    <w:rsid w:val="00361C02"/>
    <w:rsid w:val="003B7287"/>
    <w:rsid w:val="003C5F4C"/>
    <w:rsid w:val="00466D27"/>
    <w:rsid w:val="0047159C"/>
    <w:rsid w:val="00495038"/>
    <w:rsid w:val="004B5FCD"/>
    <w:rsid w:val="004C603B"/>
    <w:rsid w:val="0057058E"/>
    <w:rsid w:val="00595582"/>
    <w:rsid w:val="005F3A4C"/>
    <w:rsid w:val="0062222F"/>
    <w:rsid w:val="00646A95"/>
    <w:rsid w:val="006969C8"/>
    <w:rsid w:val="006E56F4"/>
    <w:rsid w:val="006E70F7"/>
    <w:rsid w:val="007C50D9"/>
    <w:rsid w:val="007C6549"/>
    <w:rsid w:val="008D78E5"/>
    <w:rsid w:val="008F7A43"/>
    <w:rsid w:val="0091100D"/>
    <w:rsid w:val="00932A84"/>
    <w:rsid w:val="00934C4F"/>
    <w:rsid w:val="009B278F"/>
    <w:rsid w:val="009B348C"/>
    <w:rsid w:val="009C1185"/>
    <w:rsid w:val="009D4422"/>
    <w:rsid w:val="00A02EBF"/>
    <w:rsid w:val="00A30719"/>
    <w:rsid w:val="00A54C5F"/>
    <w:rsid w:val="00A74040"/>
    <w:rsid w:val="00A96AFF"/>
    <w:rsid w:val="00B24F78"/>
    <w:rsid w:val="00B45414"/>
    <w:rsid w:val="00B57567"/>
    <w:rsid w:val="00B66CD8"/>
    <w:rsid w:val="00B76A52"/>
    <w:rsid w:val="00BC7643"/>
    <w:rsid w:val="00BF72C5"/>
    <w:rsid w:val="00C45CD4"/>
    <w:rsid w:val="00C613BD"/>
    <w:rsid w:val="00D0686E"/>
    <w:rsid w:val="00D53E61"/>
    <w:rsid w:val="00D963E1"/>
    <w:rsid w:val="00E015E9"/>
    <w:rsid w:val="00E77B23"/>
    <w:rsid w:val="00EB6DFD"/>
    <w:rsid w:val="00EC3870"/>
    <w:rsid w:val="00F33952"/>
    <w:rsid w:val="00FC089C"/>
    <w:rsid w:val="00FD2233"/>
    <w:rsid w:val="00FD31D5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F4D3E4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paragraph" w:styleId="Nadpis1">
    <w:name w:val="heading 1"/>
    <w:basedOn w:val="Normln"/>
    <w:next w:val="Normln"/>
    <w:link w:val="Nadpis1Char"/>
    <w:qFormat/>
    <w:locked/>
    <w:rsid w:val="00117235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117235"/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paragraph" w:styleId="Nzev">
    <w:name w:val="Title"/>
    <w:basedOn w:val="Normln"/>
    <w:link w:val="NzevChar"/>
    <w:qFormat/>
    <w:locked/>
    <w:rsid w:val="00E77B23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rsid w:val="00E77B23"/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locked/>
    <w:rsid w:val="002A2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1</TotalTime>
  <Pages>2</Pages>
  <Words>283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</cp:lastModifiedBy>
  <cp:revision>2</cp:revision>
  <cp:lastPrinted>2023-09-12T07:40:00Z</cp:lastPrinted>
  <dcterms:created xsi:type="dcterms:W3CDTF">2024-01-05T08:55:00Z</dcterms:created>
  <dcterms:modified xsi:type="dcterms:W3CDTF">2024-01-05T08:55:00Z</dcterms:modified>
</cp:coreProperties>
</file>